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AD5C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附件一</w:t>
      </w:r>
    </w:p>
    <w:p w14:paraId="62C84915">
      <w:pPr>
        <w:widowControl/>
        <w:ind w:firstLine="3520" w:firstLineChars="11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技术要求</w:t>
      </w:r>
    </w:p>
    <w:tbl>
      <w:tblPr>
        <w:tblStyle w:val="9"/>
        <w:tblpPr w:leftFromText="180" w:rightFromText="180" w:vertAnchor="text" w:horzAnchor="page" w:tblpXSpec="center" w:tblpY="540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785"/>
        <w:gridCol w:w="2977"/>
      </w:tblGrid>
      <w:tr w14:paraId="7764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7" w:type="dxa"/>
            <w:vAlign w:val="center"/>
          </w:tcPr>
          <w:p w14:paraId="1DD022E9">
            <w:pPr>
              <w:ind w:firstLine="630" w:firstLineChars="3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产品名称</w:t>
            </w:r>
          </w:p>
        </w:tc>
        <w:tc>
          <w:tcPr>
            <w:tcW w:w="3785" w:type="dxa"/>
            <w:vAlign w:val="center"/>
          </w:tcPr>
          <w:p w14:paraId="4A0D2BD7">
            <w:pPr>
              <w:ind w:firstLine="1470" w:firstLineChars="7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技术要求</w:t>
            </w:r>
          </w:p>
        </w:tc>
        <w:tc>
          <w:tcPr>
            <w:tcW w:w="2977" w:type="dxa"/>
            <w:vAlign w:val="center"/>
          </w:tcPr>
          <w:p w14:paraId="5D2AD4AB">
            <w:pPr>
              <w:ind w:firstLine="1260" w:firstLineChars="6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用途</w:t>
            </w:r>
          </w:p>
        </w:tc>
      </w:tr>
      <w:tr w14:paraId="6F26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vAlign w:val="center"/>
          </w:tcPr>
          <w:p w14:paraId="4D3D8F8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胸腔穿刺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针</w:t>
            </w:r>
          </w:p>
        </w:tc>
        <w:tc>
          <w:tcPr>
            <w:tcW w:w="3785" w:type="dxa"/>
            <w:vAlign w:val="center"/>
          </w:tcPr>
          <w:p w14:paraId="29DAFCB9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规格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包含18G (1.2mm) 和16G(1.6mm)</w:t>
            </w:r>
          </w:p>
          <w:p w14:paraId="043E5A90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可重复灭菌使用。</w:t>
            </w:r>
          </w:p>
        </w:tc>
        <w:tc>
          <w:tcPr>
            <w:tcW w:w="2977" w:type="dxa"/>
            <w:vAlign w:val="center"/>
          </w:tcPr>
          <w:p w14:paraId="706FCB2B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适用于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对人体作胸腔穿刺</w:t>
            </w:r>
          </w:p>
        </w:tc>
      </w:tr>
    </w:tbl>
    <w:p w14:paraId="4F7C7B3F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宋体t.祯畴b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4969F"/>
    <w:multiLevelType w:val="singleLevel"/>
    <w:tmpl w:val="FE9496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203A36"/>
    <w:rsid w:val="002B1B01"/>
    <w:rsid w:val="002F0A4B"/>
    <w:rsid w:val="0033559A"/>
    <w:rsid w:val="003D2AE2"/>
    <w:rsid w:val="003D5611"/>
    <w:rsid w:val="004144DD"/>
    <w:rsid w:val="004F53CB"/>
    <w:rsid w:val="005069B7"/>
    <w:rsid w:val="00525F3F"/>
    <w:rsid w:val="005E3CF1"/>
    <w:rsid w:val="005F4A89"/>
    <w:rsid w:val="0066047C"/>
    <w:rsid w:val="0066646A"/>
    <w:rsid w:val="007D663C"/>
    <w:rsid w:val="007F2F59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3645F7C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9747A"/>
    <w:rsid w:val="40BC4452"/>
    <w:rsid w:val="40DE261A"/>
    <w:rsid w:val="425608D6"/>
    <w:rsid w:val="4262727B"/>
    <w:rsid w:val="42A653BA"/>
    <w:rsid w:val="42F041DE"/>
    <w:rsid w:val="42FF4ACA"/>
    <w:rsid w:val="43D146B8"/>
    <w:rsid w:val="4423455F"/>
    <w:rsid w:val="45D3296A"/>
    <w:rsid w:val="466F1F67"/>
    <w:rsid w:val="474F4272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79E0B41"/>
    <w:rsid w:val="580A7D41"/>
    <w:rsid w:val="5847689F"/>
    <w:rsid w:val="59FB5B93"/>
    <w:rsid w:val="5A3103E4"/>
    <w:rsid w:val="5A647BDD"/>
    <w:rsid w:val="5AE31A93"/>
    <w:rsid w:val="5B7C2C1D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AE14931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74F98"/>
    <w:rsid w:val="79C21DD2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DB52379"/>
    <w:rsid w:val="7E402EFE"/>
    <w:rsid w:val="7F1B13EF"/>
    <w:rsid w:val="7F253E0B"/>
    <w:rsid w:val="7F46536B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eastAsia="en-US"/>
    </w:rPr>
  </w:style>
  <w:style w:type="paragraph" w:styleId="3">
    <w:name w:val="Plain Text"/>
    <w:basedOn w:val="1"/>
    <w:next w:val="4"/>
    <w:qFormat/>
    <w:uiPriority w:val="99"/>
    <w:pPr>
      <w:spacing w:line="360" w:lineRule="auto"/>
    </w:pPr>
    <w:rPr>
      <w:rFonts w:ascii="宋体" w:hAnsi="Courier New"/>
      <w:szCs w:val="20"/>
    </w:rPr>
  </w:style>
  <w:style w:type="paragraph" w:customStyle="1" w:styleId="4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宋体t.祯畴b." w:hAnsi="Calibri" w:eastAsia="宋体t.祯畴b." w:cs="宋体t.祯畴b."/>
      <w:color w:val="000000"/>
      <w:sz w:val="24"/>
      <w:szCs w:val="24"/>
      <w:lang w:val="en-US" w:eastAsia="zh-CN" w:bidi="ar-SA"/>
    </w:rPr>
  </w:style>
  <w:style w:type="paragraph" w:customStyle="1" w:styleId="5">
    <w:name w:val="TOC 71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font11"/>
    <w:basedOn w:val="10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3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5">
    <w:name w:val="font41"/>
    <w:basedOn w:val="10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46</Characters>
  <Lines>1</Lines>
  <Paragraphs>1</Paragraphs>
  <TotalTime>6</TotalTime>
  <ScaleCrop>false</ScaleCrop>
  <LinksUpToDate>false</LinksUpToDate>
  <CharactersWithSpaces>46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2025-02-21T08:10:00Z</dcterms:created>
  <dc:creator>许靖</dc:creator>
  <cp:lastModifiedBy>康@ni</cp:lastModifiedBy>
  <dcterms:modified xsi:type="dcterms:W3CDTF">2026-10-14T03:33:17Z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eyJoZGlkIjoiMGZhZmZiNmY3YmU2ZjFlYTcyZDQ3YTdlNmE0NTJiMWYiLCJ1c2VySWQiOiI0MzM4MDg1MTUifQ==</vt:lpwstr>
  </property>
</Properties>
</file>