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附件一</w:t>
      </w:r>
    </w:p>
    <w:p w14:paraId="6D761B19">
      <w:pPr>
        <w:widowControl/>
        <w:ind w:firstLine="3520" w:firstLineChars="1100"/>
        <w:jc w:val="both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技术要求</w:t>
      </w:r>
    </w:p>
    <w:tbl>
      <w:tblPr>
        <w:tblStyle w:val="9"/>
        <w:tblpPr w:leftFromText="180" w:rightFromText="180" w:vertAnchor="text" w:horzAnchor="page" w:tblpXSpec="center" w:tblpY="540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4233"/>
        <w:gridCol w:w="2839"/>
      </w:tblGrid>
      <w:tr w14:paraId="42C3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7" w:type="dxa"/>
            <w:vAlign w:val="center"/>
          </w:tcPr>
          <w:p w14:paraId="3EE6CECF">
            <w:pPr>
              <w:ind w:firstLine="630" w:firstLineChars="3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4233" w:type="dxa"/>
            <w:vAlign w:val="center"/>
          </w:tcPr>
          <w:p w14:paraId="42ABF20E">
            <w:pPr>
              <w:ind w:firstLine="1470" w:firstLineChars="7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技术要求</w:t>
            </w:r>
          </w:p>
        </w:tc>
        <w:tc>
          <w:tcPr>
            <w:tcW w:w="2839" w:type="dxa"/>
            <w:vAlign w:val="center"/>
          </w:tcPr>
          <w:p w14:paraId="5671F993">
            <w:pPr>
              <w:ind w:firstLine="1260" w:firstLineChars="6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用途</w:t>
            </w:r>
          </w:p>
        </w:tc>
      </w:tr>
      <w:tr w14:paraId="4BFC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447" w:type="dxa"/>
            <w:vAlign w:val="center"/>
          </w:tcPr>
          <w:p w14:paraId="329F6A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培养箱外置气体在线</w:t>
            </w:r>
          </w:p>
          <w:p w14:paraId="1C16244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过滤器</w:t>
            </w:r>
          </w:p>
        </w:tc>
        <w:tc>
          <w:tcPr>
            <w:tcW w:w="4233" w:type="dxa"/>
            <w:vAlign w:val="center"/>
          </w:tcPr>
          <w:p w14:paraId="422107B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1.醛类污染物去除率：98%</w:t>
            </w:r>
          </w:p>
          <w:p w14:paraId="5F22838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2.VOC去除率：98%</w:t>
            </w:r>
          </w:p>
          <w:p w14:paraId="6087D44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3.悬浮颗粒过滤：有效清除≥0.3μm 微粒，清除率99.97% </w:t>
            </w:r>
          </w:p>
          <w:p w14:paraId="6CFBA62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4.筒体接口处大口内径11mm, 小口内径6mm</w:t>
            </w:r>
          </w:p>
          <w:p w14:paraId="402581D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5.滤层HEPA层和活性炭层组成</w:t>
            </w:r>
          </w:p>
          <w:p w14:paraId="1F02B876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6.适配胚胎培养箱型号：ASTEC APM 50D</w:t>
            </w:r>
          </w:p>
        </w:tc>
        <w:tc>
          <w:tcPr>
            <w:tcW w:w="2839" w:type="dxa"/>
            <w:vAlign w:val="center"/>
          </w:tcPr>
          <w:p w14:paraId="7BB967C3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有效去除供气管道中的对人类胚胎培养有害的VOC 等污染物。</w:t>
            </w:r>
          </w:p>
        </w:tc>
      </w:tr>
    </w:tbl>
    <w:p w14:paraId="36C1BA43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t.祯畴b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51BC3279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A"/>
    <w:rsid w:val="00021C8A"/>
    <w:rsid w:val="000460EE"/>
    <w:rsid w:val="000B6C97"/>
    <w:rsid w:val="00203A36"/>
    <w:rsid w:val="002B1B01"/>
    <w:rsid w:val="002F0A4B"/>
    <w:rsid w:val="0033559A"/>
    <w:rsid w:val="003D2AE2"/>
    <w:rsid w:val="003D5611"/>
    <w:rsid w:val="004144DD"/>
    <w:rsid w:val="004F53CB"/>
    <w:rsid w:val="005069B7"/>
    <w:rsid w:val="005E3CF1"/>
    <w:rsid w:val="005F4A89"/>
    <w:rsid w:val="0066646A"/>
    <w:rsid w:val="007D663C"/>
    <w:rsid w:val="007F2F59"/>
    <w:rsid w:val="0099507D"/>
    <w:rsid w:val="009F042D"/>
    <w:rsid w:val="00A07376"/>
    <w:rsid w:val="00A51474"/>
    <w:rsid w:val="00A717B2"/>
    <w:rsid w:val="00A82015"/>
    <w:rsid w:val="00A87AB9"/>
    <w:rsid w:val="00AA28A1"/>
    <w:rsid w:val="00AB591C"/>
    <w:rsid w:val="00AC3B40"/>
    <w:rsid w:val="00AC6B6B"/>
    <w:rsid w:val="00B42B2F"/>
    <w:rsid w:val="00B701B7"/>
    <w:rsid w:val="00B768EF"/>
    <w:rsid w:val="00B9554B"/>
    <w:rsid w:val="00BA697C"/>
    <w:rsid w:val="00BF37E5"/>
    <w:rsid w:val="00C610F0"/>
    <w:rsid w:val="00C86F1D"/>
    <w:rsid w:val="00CD275F"/>
    <w:rsid w:val="00D22743"/>
    <w:rsid w:val="00D65EA0"/>
    <w:rsid w:val="00DA5A2A"/>
    <w:rsid w:val="00DA7BE1"/>
    <w:rsid w:val="00E21C34"/>
    <w:rsid w:val="00E24C5C"/>
    <w:rsid w:val="00EE68BF"/>
    <w:rsid w:val="00FC150E"/>
    <w:rsid w:val="00FE5DE6"/>
    <w:rsid w:val="01066A48"/>
    <w:rsid w:val="01172A03"/>
    <w:rsid w:val="019E3125"/>
    <w:rsid w:val="020A2568"/>
    <w:rsid w:val="021F7085"/>
    <w:rsid w:val="02EE59E6"/>
    <w:rsid w:val="035179D4"/>
    <w:rsid w:val="036613DF"/>
    <w:rsid w:val="03800D34"/>
    <w:rsid w:val="04F207BE"/>
    <w:rsid w:val="05281683"/>
    <w:rsid w:val="052F2A11"/>
    <w:rsid w:val="05DF60B1"/>
    <w:rsid w:val="0622699E"/>
    <w:rsid w:val="065A1D10"/>
    <w:rsid w:val="0696400C"/>
    <w:rsid w:val="06BC2D96"/>
    <w:rsid w:val="06F7755F"/>
    <w:rsid w:val="07115CA7"/>
    <w:rsid w:val="0721282E"/>
    <w:rsid w:val="076D15CF"/>
    <w:rsid w:val="07C733D5"/>
    <w:rsid w:val="07E858CD"/>
    <w:rsid w:val="08071A24"/>
    <w:rsid w:val="094D4CA9"/>
    <w:rsid w:val="09575B61"/>
    <w:rsid w:val="0A0C1573"/>
    <w:rsid w:val="0A6E1714"/>
    <w:rsid w:val="0AFA5870"/>
    <w:rsid w:val="0BBE064B"/>
    <w:rsid w:val="0ECE329B"/>
    <w:rsid w:val="0F374162"/>
    <w:rsid w:val="0F957915"/>
    <w:rsid w:val="102429A0"/>
    <w:rsid w:val="12671A43"/>
    <w:rsid w:val="141C0605"/>
    <w:rsid w:val="14B720DC"/>
    <w:rsid w:val="14CA5ABD"/>
    <w:rsid w:val="14F523D2"/>
    <w:rsid w:val="1514752E"/>
    <w:rsid w:val="15422488"/>
    <w:rsid w:val="15451DDD"/>
    <w:rsid w:val="168227FD"/>
    <w:rsid w:val="16EA5466"/>
    <w:rsid w:val="172717E0"/>
    <w:rsid w:val="174D1682"/>
    <w:rsid w:val="175C51BC"/>
    <w:rsid w:val="17C52D61"/>
    <w:rsid w:val="18196883"/>
    <w:rsid w:val="1A50687F"/>
    <w:rsid w:val="1A6525DA"/>
    <w:rsid w:val="1AA85649"/>
    <w:rsid w:val="1AB91979"/>
    <w:rsid w:val="1ADC0455"/>
    <w:rsid w:val="1B261988"/>
    <w:rsid w:val="1B38111D"/>
    <w:rsid w:val="1B6D5A9D"/>
    <w:rsid w:val="1BCF2401"/>
    <w:rsid w:val="1C2E15A3"/>
    <w:rsid w:val="1D525097"/>
    <w:rsid w:val="1E0C3498"/>
    <w:rsid w:val="1E875215"/>
    <w:rsid w:val="1EA062D6"/>
    <w:rsid w:val="1EF04B68"/>
    <w:rsid w:val="1F1C3BAF"/>
    <w:rsid w:val="1F973235"/>
    <w:rsid w:val="200C1BBD"/>
    <w:rsid w:val="203767C6"/>
    <w:rsid w:val="211A59F2"/>
    <w:rsid w:val="212E1977"/>
    <w:rsid w:val="22CE51C0"/>
    <w:rsid w:val="234E4553"/>
    <w:rsid w:val="23DD1433"/>
    <w:rsid w:val="23F46EA8"/>
    <w:rsid w:val="24392B0D"/>
    <w:rsid w:val="2446522A"/>
    <w:rsid w:val="24B623B0"/>
    <w:rsid w:val="25D157F3"/>
    <w:rsid w:val="273B6B9C"/>
    <w:rsid w:val="27441EF5"/>
    <w:rsid w:val="27781B9E"/>
    <w:rsid w:val="29351D16"/>
    <w:rsid w:val="297939AC"/>
    <w:rsid w:val="29DA08EE"/>
    <w:rsid w:val="29F23E8A"/>
    <w:rsid w:val="2A1778D3"/>
    <w:rsid w:val="2B1020EE"/>
    <w:rsid w:val="2C332538"/>
    <w:rsid w:val="2E0E1403"/>
    <w:rsid w:val="2EDE49DD"/>
    <w:rsid w:val="2FE57FED"/>
    <w:rsid w:val="2FF10740"/>
    <w:rsid w:val="30913CD1"/>
    <w:rsid w:val="309A2B85"/>
    <w:rsid w:val="31490108"/>
    <w:rsid w:val="321E639F"/>
    <w:rsid w:val="324F174E"/>
    <w:rsid w:val="3287538B"/>
    <w:rsid w:val="344319D6"/>
    <w:rsid w:val="35D961D0"/>
    <w:rsid w:val="363E082E"/>
    <w:rsid w:val="3687595A"/>
    <w:rsid w:val="36EC3A0F"/>
    <w:rsid w:val="370F76FD"/>
    <w:rsid w:val="371A057C"/>
    <w:rsid w:val="37A20571"/>
    <w:rsid w:val="37E65BA8"/>
    <w:rsid w:val="388D2FD0"/>
    <w:rsid w:val="38DE55D9"/>
    <w:rsid w:val="39557F91"/>
    <w:rsid w:val="39C649EB"/>
    <w:rsid w:val="39DD3AE3"/>
    <w:rsid w:val="3AEC66D3"/>
    <w:rsid w:val="3AF060BE"/>
    <w:rsid w:val="3BEF4AD6"/>
    <w:rsid w:val="3C394A07"/>
    <w:rsid w:val="3C6D114E"/>
    <w:rsid w:val="3C7316E6"/>
    <w:rsid w:val="3C885F88"/>
    <w:rsid w:val="3D45031D"/>
    <w:rsid w:val="3D583BAC"/>
    <w:rsid w:val="3D6C0A1F"/>
    <w:rsid w:val="3DBB413B"/>
    <w:rsid w:val="3F2325EB"/>
    <w:rsid w:val="3F8844F1"/>
    <w:rsid w:val="3FF81676"/>
    <w:rsid w:val="401144E6"/>
    <w:rsid w:val="40BC4452"/>
    <w:rsid w:val="40DE261A"/>
    <w:rsid w:val="425608D6"/>
    <w:rsid w:val="4262727B"/>
    <w:rsid w:val="42A653BA"/>
    <w:rsid w:val="42F041DE"/>
    <w:rsid w:val="43D146B8"/>
    <w:rsid w:val="4423455F"/>
    <w:rsid w:val="45D3296A"/>
    <w:rsid w:val="466F1F67"/>
    <w:rsid w:val="47EA7AF7"/>
    <w:rsid w:val="496E4757"/>
    <w:rsid w:val="49E60792"/>
    <w:rsid w:val="4AA6131F"/>
    <w:rsid w:val="4B182BCD"/>
    <w:rsid w:val="4B3A0D95"/>
    <w:rsid w:val="4B6978CC"/>
    <w:rsid w:val="4B7778F3"/>
    <w:rsid w:val="4BB5666E"/>
    <w:rsid w:val="4C39729F"/>
    <w:rsid w:val="4C523EBC"/>
    <w:rsid w:val="4C7327B1"/>
    <w:rsid w:val="4C83051A"/>
    <w:rsid w:val="4CEA67EB"/>
    <w:rsid w:val="4D946928"/>
    <w:rsid w:val="4E082439"/>
    <w:rsid w:val="4E1A6C5C"/>
    <w:rsid w:val="4E922C96"/>
    <w:rsid w:val="4F1A33B7"/>
    <w:rsid w:val="4F3B50DC"/>
    <w:rsid w:val="4F7B197C"/>
    <w:rsid w:val="4F936CC6"/>
    <w:rsid w:val="503E4E84"/>
    <w:rsid w:val="50411939"/>
    <w:rsid w:val="50610B72"/>
    <w:rsid w:val="516E3547"/>
    <w:rsid w:val="517B5C63"/>
    <w:rsid w:val="520B5239"/>
    <w:rsid w:val="52495D62"/>
    <w:rsid w:val="526E3EEF"/>
    <w:rsid w:val="532279AC"/>
    <w:rsid w:val="53281729"/>
    <w:rsid w:val="53DD2C05"/>
    <w:rsid w:val="54111402"/>
    <w:rsid w:val="57284198"/>
    <w:rsid w:val="57293A6A"/>
    <w:rsid w:val="580A7D41"/>
    <w:rsid w:val="5847689F"/>
    <w:rsid w:val="59FB5B93"/>
    <w:rsid w:val="5A3103E4"/>
    <w:rsid w:val="5A647BDD"/>
    <w:rsid w:val="5AE31A93"/>
    <w:rsid w:val="5B7C2C1D"/>
    <w:rsid w:val="5C064317"/>
    <w:rsid w:val="5DD46E27"/>
    <w:rsid w:val="5E413D91"/>
    <w:rsid w:val="5E4853B5"/>
    <w:rsid w:val="5F224EFE"/>
    <w:rsid w:val="5FF11F12"/>
    <w:rsid w:val="602A1E25"/>
    <w:rsid w:val="605129B1"/>
    <w:rsid w:val="60791F08"/>
    <w:rsid w:val="60C50CA9"/>
    <w:rsid w:val="61BE325C"/>
    <w:rsid w:val="61EB0BE3"/>
    <w:rsid w:val="621409C5"/>
    <w:rsid w:val="625642AF"/>
    <w:rsid w:val="62614A02"/>
    <w:rsid w:val="63853427"/>
    <w:rsid w:val="63FF0976"/>
    <w:rsid w:val="66084BF9"/>
    <w:rsid w:val="66522FDF"/>
    <w:rsid w:val="66AC1B17"/>
    <w:rsid w:val="66E10C4D"/>
    <w:rsid w:val="67C779FD"/>
    <w:rsid w:val="67EE0AE5"/>
    <w:rsid w:val="682E35D8"/>
    <w:rsid w:val="69036813"/>
    <w:rsid w:val="6A527D45"/>
    <w:rsid w:val="6AAB7162"/>
    <w:rsid w:val="6AC6682F"/>
    <w:rsid w:val="6B52582F"/>
    <w:rsid w:val="6BE071E8"/>
    <w:rsid w:val="6C4704AE"/>
    <w:rsid w:val="6D16450C"/>
    <w:rsid w:val="6D284A9A"/>
    <w:rsid w:val="6D677D53"/>
    <w:rsid w:val="6E0E1EE1"/>
    <w:rsid w:val="6EA531DD"/>
    <w:rsid w:val="6FE716AB"/>
    <w:rsid w:val="6FEC0000"/>
    <w:rsid w:val="70425E72"/>
    <w:rsid w:val="72834520"/>
    <w:rsid w:val="72B55021"/>
    <w:rsid w:val="73487C44"/>
    <w:rsid w:val="73944605"/>
    <w:rsid w:val="73D96AEE"/>
    <w:rsid w:val="74083B3A"/>
    <w:rsid w:val="7472484C"/>
    <w:rsid w:val="75B72E5F"/>
    <w:rsid w:val="75EB2B08"/>
    <w:rsid w:val="76876CD5"/>
    <w:rsid w:val="76B66AFB"/>
    <w:rsid w:val="76E23311"/>
    <w:rsid w:val="78684859"/>
    <w:rsid w:val="78743289"/>
    <w:rsid w:val="7881167C"/>
    <w:rsid w:val="78D14237"/>
    <w:rsid w:val="79050385"/>
    <w:rsid w:val="79442C5B"/>
    <w:rsid w:val="79A74F98"/>
    <w:rsid w:val="79C45B4A"/>
    <w:rsid w:val="7A5A50FB"/>
    <w:rsid w:val="7A770769"/>
    <w:rsid w:val="7AB61937"/>
    <w:rsid w:val="7ACF29F8"/>
    <w:rsid w:val="7ADB75EF"/>
    <w:rsid w:val="7AF1296F"/>
    <w:rsid w:val="7B0A1C83"/>
    <w:rsid w:val="7B6A670A"/>
    <w:rsid w:val="7B737828"/>
    <w:rsid w:val="7B876E2F"/>
    <w:rsid w:val="7BB35E76"/>
    <w:rsid w:val="7BE24EA2"/>
    <w:rsid w:val="7C80044E"/>
    <w:rsid w:val="7C943EFA"/>
    <w:rsid w:val="7CF75F2C"/>
    <w:rsid w:val="7D0C3A90"/>
    <w:rsid w:val="7D715FE9"/>
    <w:rsid w:val="7D761851"/>
    <w:rsid w:val="7DA76B19"/>
    <w:rsid w:val="7E402EFE"/>
    <w:rsid w:val="7F1B13EF"/>
    <w:rsid w:val="7F253E0B"/>
    <w:rsid w:val="7F46536B"/>
    <w:rsid w:val="7FD14B1D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paragraph" w:styleId="3">
    <w:name w:val="Plain Text"/>
    <w:basedOn w:val="1"/>
    <w:next w:val="4"/>
    <w:qFormat/>
    <w:uiPriority w:val="99"/>
    <w:pPr>
      <w:spacing w:line="360" w:lineRule="auto"/>
    </w:pPr>
    <w:rPr>
      <w:rFonts w:ascii="宋体" w:hAnsi="Courier New"/>
      <w:szCs w:val="20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t.祯畴b." w:hAnsi="Calibri" w:eastAsia="宋体t.祯畴b." w:cs="宋体t.祯畴b."/>
      <w:color w:val="000000"/>
      <w:sz w:val="24"/>
      <w:szCs w:val="24"/>
      <w:lang w:val="en-US" w:eastAsia="zh-CN" w:bidi="ar-SA"/>
    </w:rPr>
  </w:style>
  <w:style w:type="paragraph" w:customStyle="1" w:styleId="5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41"/>
    <w:basedOn w:val="10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171</Characters>
  <Lines>8</Lines>
  <Paragraphs>2</Paragraphs>
  <TotalTime>0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2025-02-21T08:10:00Z</dcterms:created>
  <dc:creator>许靖</dc:creator>
  <cp:lastModifiedBy>胡婷</cp:lastModifiedBy>
  <dcterms:modified xsi:type="dcterms:W3CDTF">2026-03-26T06:33:42Z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5D2DFC000E16427A8F589E6E258BE5FD_13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